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2" w:rsidRPr="00ED3C32" w:rsidRDefault="00ED3C32" w:rsidP="00ED3C3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674B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898525" cy="898525"/>
            <wp:effectExtent l="0" t="0" r="0" b="0"/>
            <wp:docPr id="11" name="Рисунок 11" descr="Верховна Рада Україн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овна Рада Україн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32" w:rsidRPr="00ED3C32" w:rsidRDefault="00ED3C32" w:rsidP="00ED3C32">
      <w:pPr>
        <w:spacing w:after="0" w:line="270" w:lineRule="atLeast"/>
        <w:jc w:val="center"/>
        <w:textAlignment w:val="baseline"/>
        <w:rPr>
          <w:rFonts w:ascii="Verdana" w:eastAsia="Times New Roman" w:hAnsi="Verdana" w:cs="Arial"/>
          <w:color w:val="004386"/>
          <w:sz w:val="20"/>
          <w:szCs w:val="20"/>
          <w:lang w:eastAsia="ru-RU"/>
        </w:rPr>
      </w:pPr>
      <w:hyperlink r:id="rId8" w:history="1">
        <w:r w:rsidRPr="00ED3C32">
          <w:rPr>
            <w:rFonts w:ascii="Verdana" w:eastAsia="Times New Roman" w:hAnsi="Verdana" w:cs="Arial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Про затвердження Вимог до оформлення дисертації</w:t>
        </w:r>
      </w:hyperlink>
      <w:r w:rsidRPr="00ED3C32">
        <w:rPr>
          <w:rFonts w:ascii="Verdana" w:eastAsia="Times New Roman" w:hAnsi="Verdana" w:cs="Arial"/>
          <w:color w:val="004386"/>
          <w:sz w:val="20"/>
          <w:szCs w:val="20"/>
          <w:lang w:eastAsia="ru-RU"/>
        </w:rPr>
        <w:br/>
        <w:t>МОН України; Наказ, Вимоги, Форма типового документа [...] від </w:t>
      </w:r>
      <w:r w:rsidRPr="00ED3C32">
        <w:rPr>
          <w:rFonts w:ascii="Verdana" w:eastAsia="Times New Roman" w:hAnsi="Verdana" w:cs="Arial"/>
          <w:color w:val="004499"/>
          <w:sz w:val="20"/>
          <w:szCs w:val="20"/>
          <w:bdr w:val="none" w:sz="0" w:space="0" w:color="auto" w:frame="1"/>
          <w:lang w:eastAsia="ru-RU"/>
        </w:rPr>
        <w:t>12.01.2017</w:t>
      </w:r>
      <w:r w:rsidRPr="00ED3C32">
        <w:rPr>
          <w:rFonts w:ascii="Verdana" w:eastAsia="Times New Roman" w:hAnsi="Verdana" w:cs="Arial"/>
          <w:color w:val="004386"/>
          <w:sz w:val="20"/>
          <w:szCs w:val="20"/>
          <w:lang w:eastAsia="ru-RU"/>
        </w:rPr>
        <w:t> № </w:t>
      </w:r>
      <w:r w:rsidRPr="00ED3C32">
        <w:rPr>
          <w:rFonts w:ascii="Verdana" w:eastAsia="Times New Roman" w:hAnsi="Verdana" w:cs="Arial"/>
          <w:b/>
          <w:bCs/>
          <w:color w:val="004386"/>
          <w:sz w:val="20"/>
          <w:szCs w:val="20"/>
          <w:bdr w:val="none" w:sz="0" w:space="0" w:color="auto" w:frame="1"/>
          <w:lang w:eastAsia="ru-RU"/>
        </w:rPr>
        <w:t>40</w:t>
      </w:r>
    </w:p>
    <w:p w:rsidR="00ED3C32" w:rsidRPr="00ED3C32" w:rsidRDefault="00ED3C32" w:rsidP="00ED3C32">
      <w:pPr>
        <w:numPr>
          <w:ilvl w:val="0"/>
          <w:numId w:val="1"/>
        </w:numPr>
        <w:shd w:val="clear" w:color="auto" w:fill="207DC3"/>
        <w:spacing w:after="0" w:line="270" w:lineRule="atLeast"/>
        <w:ind w:left="0" w:right="7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ru-RU"/>
        </w:rPr>
      </w:pPr>
      <w:hyperlink r:id="rId9" w:anchor="Card" w:history="1">
        <w:r w:rsidRPr="00ED3C32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ru-RU"/>
          </w:rPr>
          <w:t>Картка</w:t>
        </w:r>
      </w:hyperlink>
    </w:p>
    <w:p w:rsidR="00ED3C32" w:rsidRPr="00ED3C32" w:rsidRDefault="00ED3C32" w:rsidP="00ED3C32">
      <w:pPr>
        <w:numPr>
          <w:ilvl w:val="0"/>
          <w:numId w:val="1"/>
        </w:numPr>
        <w:shd w:val="clear" w:color="auto" w:fill="207DC3"/>
        <w:spacing w:after="0" w:line="270" w:lineRule="atLeast"/>
        <w:ind w:left="0" w:right="7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ru-RU"/>
        </w:rPr>
      </w:pPr>
      <w:hyperlink r:id="rId10" w:anchor="Files" w:history="1">
        <w:r w:rsidRPr="00ED3C32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ru-RU"/>
          </w:rPr>
          <w:t>Файли</w:t>
        </w:r>
      </w:hyperlink>
    </w:p>
    <w:p w:rsidR="00ED3C32" w:rsidRPr="00ED3C32" w:rsidRDefault="00ED3C32" w:rsidP="00ED3C32">
      <w:pPr>
        <w:numPr>
          <w:ilvl w:val="0"/>
          <w:numId w:val="1"/>
        </w:numPr>
        <w:shd w:val="clear" w:color="auto" w:fill="207DC3"/>
        <w:spacing w:after="0" w:line="270" w:lineRule="atLeast"/>
        <w:ind w:left="0" w:right="7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ru-RU"/>
        </w:rPr>
      </w:pPr>
      <w:hyperlink r:id="rId11" w:anchor="History" w:history="1">
        <w:r w:rsidRPr="00ED3C32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ru-RU"/>
          </w:rPr>
          <w:t>Історія</w:t>
        </w:r>
      </w:hyperlink>
    </w:p>
    <w:p w:rsidR="00ED3C32" w:rsidRPr="00ED3C32" w:rsidRDefault="00ED3C32" w:rsidP="00ED3C32">
      <w:pPr>
        <w:numPr>
          <w:ilvl w:val="0"/>
          <w:numId w:val="1"/>
        </w:numPr>
        <w:shd w:val="clear" w:color="auto" w:fill="207DC3"/>
        <w:spacing w:after="0" w:line="270" w:lineRule="atLeast"/>
        <w:ind w:left="0" w:right="7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ru-RU"/>
        </w:rPr>
      </w:pPr>
      <w:hyperlink r:id="rId12" w:anchor="Links" w:history="1">
        <w:r w:rsidRPr="00ED3C32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ru-RU"/>
          </w:rPr>
          <w:t>Зв'язки</w:t>
        </w:r>
      </w:hyperlink>
    </w:p>
    <w:p w:rsidR="00ED3C32" w:rsidRPr="00ED3C32" w:rsidRDefault="00ED3C32" w:rsidP="00ED3C32">
      <w:pPr>
        <w:numPr>
          <w:ilvl w:val="0"/>
          <w:numId w:val="1"/>
        </w:numPr>
        <w:shd w:val="clear" w:color="auto" w:fill="207DC3"/>
        <w:spacing w:after="0" w:line="270" w:lineRule="atLeast"/>
        <w:ind w:left="0" w:right="7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ru-RU"/>
        </w:rPr>
      </w:pPr>
      <w:hyperlink r:id="rId13" w:anchor="Public" w:history="1">
        <w:r w:rsidRPr="00ED3C32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ru-RU"/>
          </w:rPr>
          <w:t>Публікації</w:t>
        </w:r>
      </w:hyperlink>
    </w:p>
    <w:p w:rsidR="00ED3C32" w:rsidRPr="00ED3C32" w:rsidRDefault="00ED3C32" w:rsidP="00ED3C32">
      <w:pPr>
        <w:numPr>
          <w:ilvl w:val="0"/>
          <w:numId w:val="1"/>
        </w:numPr>
        <w:shd w:val="clear" w:color="auto" w:fill="207DC3"/>
        <w:spacing w:after="150" w:line="270" w:lineRule="atLeast"/>
        <w:ind w:left="0" w:right="75"/>
        <w:textAlignment w:val="baseline"/>
        <w:rPr>
          <w:rFonts w:ascii="Verdana" w:eastAsia="Times New Roman" w:hAnsi="Verdana" w:cs="Arial"/>
          <w:color w:val="FFFFFF"/>
          <w:sz w:val="17"/>
          <w:szCs w:val="17"/>
          <w:lang w:eastAsia="ru-RU"/>
        </w:rPr>
      </w:pPr>
      <w:hyperlink r:id="rId14" w:history="1">
        <w:r w:rsidRPr="00ED3C32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ru-RU"/>
          </w:rPr>
          <w:t>Те</w:t>
        </w:r>
        <w:proofErr w:type="gramStart"/>
        <w:r w:rsidRPr="00ED3C32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ru-RU"/>
          </w:rPr>
          <w:t>кст дл</w:t>
        </w:r>
        <w:proofErr w:type="gramEnd"/>
        <w:r w:rsidRPr="00ED3C32">
          <w:rPr>
            <w:rFonts w:ascii="Verdana" w:eastAsia="Times New Roman" w:hAnsi="Verdana" w:cs="Arial"/>
            <w:color w:val="FFFFFF"/>
            <w:sz w:val="20"/>
            <w:szCs w:val="20"/>
            <w:bdr w:val="none" w:sz="0" w:space="0" w:color="auto" w:frame="1"/>
            <w:lang w:eastAsia="ru-RU"/>
          </w:rPr>
          <w:t>я друку</w:t>
        </w:r>
      </w:hyperlink>
    </w:p>
    <w:p w:rsidR="00ED3C32" w:rsidRPr="00ED3C32" w:rsidRDefault="00ED3C32" w:rsidP="00ED3C32">
      <w:pPr>
        <w:shd w:val="clear" w:color="auto" w:fill="E8F5FE"/>
        <w:spacing w:after="15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3C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Документ </w:t>
      </w:r>
      <w:r w:rsidRPr="00ED3C3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z0155-17</w:t>
      </w:r>
      <w:r w:rsidRPr="00ED3C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r w:rsidRPr="00ED3C32">
        <w:rPr>
          <w:rFonts w:ascii="Tahoma" w:eastAsia="Times New Roman" w:hAnsi="Tahoma" w:cs="Tahoma"/>
          <w:color w:val="0000CC"/>
          <w:sz w:val="18"/>
          <w:szCs w:val="18"/>
          <w:bdr w:val="none" w:sz="0" w:space="0" w:color="auto" w:frame="1"/>
          <w:lang w:eastAsia="ru-RU"/>
        </w:rPr>
        <w:t>чинний</w:t>
      </w:r>
      <w:r w:rsidRPr="00ED3C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поточна редакція — </w:t>
      </w:r>
      <w:r w:rsidRPr="00ED3C3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Прийняття</w:t>
      </w:r>
      <w:r w:rsidRPr="00ED3C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від </w:t>
      </w:r>
      <w:r w:rsidRPr="00ED3C32">
        <w:rPr>
          <w:rFonts w:ascii="Tahoma" w:eastAsia="Times New Roman" w:hAnsi="Tahoma" w:cs="Tahoma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t>12.01.2017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10"/>
        <w:gridCol w:w="420"/>
        <w:gridCol w:w="420"/>
        <w:gridCol w:w="420"/>
        <w:gridCol w:w="5988"/>
        <w:gridCol w:w="420"/>
        <w:gridCol w:w="420"/>
        <w:gridCol w:w="420"/>
        <w:gridCol w:w="420"/>
        <w:gridCol w:w="33"/>
        <w:gridCol w:w="48"/>
      </w:tblGrid>
      <w:tr w:rsidR="00ED3C32" w:rsidRPr="00ED3C32" w:rsidTr="00ED3C32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980" cy="220980"/>
                  <wp:effectExtent l="0" t="0" r="7620" b="7620"/>
                  <wp:docPr id="10" name="Рисунок 10" descr="http://zakonst.rada.gov.ua/images/text/card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konst.rada.gov.ua/images/text/card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980" cy="220980"/>
                  <wp:effectExtent l="0" t="0" r="7620" b="7620"/>
                  <wp:docPr id="9" name="Рисунок 9" descr="http://zakonst.rada.gov.ua/images/text/book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text/book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980" cy="220980"/>
                  <wp:effectExtent l="0" t="0" r="7620" b="7620"/>
                  <wp:docPr id="8" name="Рисунок 8" descr="http://zakonst.rada.gov.ua/images/text/att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konst.rada.gov.ua/images/text/att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980" cy="220980"/>
                  <wp:effectExtent l="0" t="0" r="7620" b="7620"/>
                  <wp:docPr id="7" name="Рисунок 7" descr="http://zakonst.rada.gov.ua/images/text/link.gif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konst.rada.gov.ua/images/text/link.gif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980" cy="220980"/>
                  <wp:effectExtent l="0" t="0" r="7620" b="7620"/>
                  <wp:docPr id="6" name="Рисунок 6" descr="http://zakonst.rada.gov.ua/images/text/find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konst.rada.gov.ua/images/text/find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980" cy="220980"/>
                  <wp:effectExtent l="0" t="0" r="7620" b="7620"/>
                  <wp:docPr id="5" name="Рисунок 5" descr="http://zakonst.rada.gov.ua/images/text/st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konst.rada.gov.ua/images/text/st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980" cy="220980"/>
                  <wp:effectExtent l="0" t="0" r="7620" b="7620"/>
                  <wp:docPr id="4" name="Рисунок 4" descr="http://zakonst.rada.gov.ua/images/text/new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akonst.rada.gov.ua/images/text/new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74B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980" cy="220980"/>
                  <wp:effectExtent l="0" t="0" r="7620" b="7620"/>
                  <wp:docPr id="3" name="Рисунок 3" descr="http://zakonst.rada.gov.ua/images/print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akonst.rada.gov.ua/images/print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5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C32" w:rsidRPr="00ED3C32" w:rsidTr="00ED3C32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gridAfter w:val="1"/>
        </w:trPr>
        <w:tc>
          <w:tcPr>
            <w:tcW w:w="1213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690" cy="756920"/>
                  <wp:effectExtent l="0" t="0" r="3810" b="5080"/>
                  <wp:docPr id="2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C32" w:rsidRPr="00ED3C32" w:rsidTr="00ED3C32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gridAfter w:val="1"/>
        </w:trPr>
        <w:tc>
          <w:tcPr>
            <w:tcW w:w="1213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ED3C32" w:rsidRPr="00ED3C32" w:rsidTr="00ED3C32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gridAfter w:val="1"/>
        </w:trPr>
        <w:tc>
          <w:tcPr>
            <w:tcW w:w="1213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ED3C32" w:rsidRPr="00ED3C32" w:rsidTr="00ED3C32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gridAfter w:val="1"/>
        </w:trPr>
        <w:tc>
          <w:tcPr>
            <w:tcW w:w="1213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12.01.2017  № 40</w:t>
            </w:r>
          </w:p>
        </w:tc>
      </w:tr>
    </w:tbl>
    <w:p w:rsidR="00ED3C32" w:rsidRPr="00ED3C32" w:rsidRDefault="00ED3C32" w:rsidP="00ED3C3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3"/>
      <w:bookmarkEnd w:id="1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ED3C32" w:rsidRPr="00ED3C32" w:rsidTr="00ED3C3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03 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лютого</w:t>
            </w:r>
            <w:proofErr w:type="gramEnd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р.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155/30023</w:t>
            </w:r>
          </w:p>
        </w:tc>
      </w:tr>
    </w:tbl>
    <w:p w:rsidR="00ED3C32" w:rsidRPr="00ED3C32" w:rsidRDefault="00ED3C32" w:rsidP="00ED3C3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4"/>
      <w:bookmarkEnd w:id="2"/>
      <w:r w:rsidRPr="00ED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затвердження Вимог до оформлення дисертації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5"/>
      <w:bookmarkEnd w:id="3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 до </w:t>
      </w:r>
      <w:hyperlink r:id="rId30" w:anchor="n39" w:tgtFrame="_blank" w:history="1">
        <w:r w:rsidRPr="00ED3C3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пунктів 10</w:t>
        </w:r>
      </w:hyperlink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31" w:anchor="n52" w:tgtFrame="_blank" w:history="1">
        <w:r w:rsidRPr="00ED3C3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Порядку присудження наукових ступенів, затвердженого постановою Кабінету Міні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 України від 24 липня 2013 року № 567, 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6"/>
      <w:bookmarkEnd w:id="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Затвердити </w:t>
      </w:r>
      <w:hyperlink r:id="rId32" w:anchor="n13" w:history="1">
        <w:r w:rsidRPr="00ED3C3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Вимоги до оформлення дисертації</w:t>
        </w:r>
      </w:hyperlink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що додаються.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7"/>
      <w:bookmarkEnd w:id="5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Департаменту атестації кадрів вищої кваліфікації та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іцензування (Шевцов А.Г.) забезпечити державну реєстрацію цього наказу в Міністерстві юстиції України в установленому законодавством порядку.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8"/>
      <w:bookmarkEnd w:id="6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Цей наказ набирає чинності з дня його офіційного опублікування.</w:t>
      </w:r>
    </w:p>
    <w:p w:rsidR="00ED3C32" w:rsidRPr="00ED3C32" w:rsidRDefault="00ED3C32" w:rsidP="00ED3C32">
      <w:pPr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9"/>
      <w:bookmarkEnd w:id="7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Контроль за виконанням цього наказу покласти на першого заступника Міністра Ковтунця В.В.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ED3C32" w:rsidRPr="00ED3C32" w:rsidTr="00ED3C3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0"/>
            <w:bookmarkEnd w:id="8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Л.М. Гриневич</w:t>
            </w:r>
          </w:p>
        </w:tc>
      </w:tr>
    </w:tbl>
    <w:p w:rsidR="00ED3C32" w:rsidRPr="00ED3C32" w:rsidRDefault="00ED3C32" w:rsidP="00ED3C32">
      <w:pPr>
        <w:spacing w:before="6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6"/>
      <w:bookmarkEnd w:id="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i103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ED3C32" w:rsidRPr="00ED3C32" w:rsidTr="00ED3C3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1"/>
            <w:bookmarkEnd w:id="10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Наказ Міністерства освіти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 науки України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12.01.2017 № 40</w:t>
            </w:r>
          </w:p>
        </w:tc>
      </w:tr>
      <w:tr w:rsidR="00ED3C32" w:rsidRPr="00ED3C32" w:rsidTr="00ED3C3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03 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лютого</w:t>
            </w:r>
            <w:proofErr w:type="gramEnd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р.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155/30023</w:t>
            </w:r>
          </w:p>
        </w:tc>
      </w:tr>
    </w:tbl>
    <w:p w:rsidR="00ED3C32" w:rsidRPr="00ED3C32" w:rsidRDefault="00ED3C32" w:rsidP="00ED3C3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2" w:name="n13"/>
      <w:bookmarkEnd w:id="12"/>
      <w:r w:rsidRPr="00ED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ВИМОГИ 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 оформлення дисертації</w:t>
      </w:r>
    </w:p>
    <w:p w:rsidR="00ED3C32" w:rsidRPr="00ED3C32" w:rsidRDefault="00ED3C32" w:rsidP="00ED3C3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n14"/>
      <w:bookmarkEnd w:id="13"/>
      <w:r w:rsidRPr="00ED3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І. Загальні положення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4" w:name="n15"/>
      <w:bookmarkEnd w:id="14"/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Вимоги визначають структуру та правила оформлення дисертації.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16"/>
      <w:bookmarkEnd w:id="15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Дисертація на здобуття наукового ступеня доктора наук, доктора філософії (кандидата наук) готується державною мовою у вигляді спеціально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ідготовленої наукової праці на правах рукопису в твердій або м’якій палітурці та в електронній формі. За бажанням здобувача дисертація може бути перекладена англійською мовою або іншою мовою, пов’язаною з предметом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ідження, з поданням перекладу до спеціалізованої вченої ради.</w:t>
      </w:r>
    </w:p>
    <w:p w:rsidR="00ED3C32" w:rsidRPr="00ED3C32" w:rsidRDefault="00ED3C32" w:rsidP="00ED3C3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17"/>
      <w:bookmarkEnd w:id="16"/>
      <w:r w:rsidRPr="00ED3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ІІ. Структура дисертації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18"/>
      <w:bookmarkEnd w:id="17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Дисертація повинна мати такі основні структурні елементи: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n19"/>
      <w:bookmarkEnd w:id="18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титульний аркуш;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" w:name="n20"/>
      <w:bookmarkEnd w:id="1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анотація;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" w:name="n21"/>
      <w:bookmarkEnd w:id="20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" w:name="n22"/>
      <w:bookmarkEnd w:id="21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перелік умовних позначень (за необхідності);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" w:name="n23"/>
      <w:bookmarkEnd w:id="22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основна частина;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" w:name="n24"/>
      <w:bookmarkEnd w:id="23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список використаних джерел;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" w:name="n25"/>
      <w:bookmarkEnd w:id="2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додатки.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" w:name="n26"/>
      <w:bookmarkEnd w:id="25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Кожен з цих елементі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також розділи основної частини та додатки мають починатися з нової сторінки.</w:t>
      </w:r>
    </w:p>
    <w:p w:rsidR="00ED3C32" w:rsidRPr="00ED3C32" w:rsidRDefault="00ED3C32" w:rsidP="00ED3C3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" w:name="n27"/>
      <w:bookmarkEnd w:id="26"/>
      <w:r w:rsidRPr="00ED3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ІІІ. Вимоги до структурних елементів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" w:name="n28"/>
      <w:bookmarkEnd w:id="27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Титульний аркуш дисертації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оформляється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формою, наведеною у </w:t>
      </w:r>
      <w:hyperlink r:id="rId33" w:anchor="n88" w:history="1">
        <w:r w:rsidRPr="00ED3C3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додатку 1</w:t>
        </w:r>
      </w:hyperlink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 цих Вимог.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29"/>
      <w:bookmarkEnd w:id="28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Для ознайомлення зі змістом та результатами дисертації подається державною та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англ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ійською мовами анотація - узагальнений короткий виклад її основного змісту відповідно до встановленого зразка (</w:t>
      </w:r>
      <w:hyperlink r:id="rId34" w:anchor="n91" w:history="1">
        <w:r w:rsidRPr="00ED3C3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додаток 2</w:t>
        </w:r>
      </w:hyperlink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В анотації дисертації мають бути стисло представлені основні результати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ідження із зазначенням наукової новизни та за наявності практичного значення.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9" w:name="n30"/>
      <w:bookmarkEnd w:id="2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анотації також вказуються: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0" w:name="n31"/>
      <w:bookmarkEnd w:id="30"/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ізвище та ініціали здобувача;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32"/>
      <w:bookmarkEnd w:id="31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назва дисертації;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2" w:name="n33"/>
      <w:bookmarkEnd w:id="32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дисертації та науковий ступінь, на який претендує здобувач;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34"/>
      <w:bookmarkEnd w:id="33"/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іальність (шифр і назва);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4" w:name="n35"/>
      <w:bookmarkEnd w:id="3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найменування вищого навчального закладу або найменування наукової установи, у якому (якій) здійснювалася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ідготовка;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5" w:name="n36"/>
      <w:bookmarkEnd w:id="35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найменування наукової установи або найменування вищого навчального закладу,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іалізованій вченій раді якої (якого) відбудеться захист;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6" w:name="n37"/>
      <w:bookmarkEnd w:id="36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місто,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7" w:name="n38"/>
      <w:bookmarkEnd w:id="37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Обсяг анотації становить 0,2 - 0,3 авторських аркуша.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8" w:name="n39"/>
      <w:bookmarkEnd w:id="38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Анотація може подаватися також третьою мовою, пов’язаною з предметом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ідження.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9" w:name="n40"/>
      <w:bookmarkEnd w:id="3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Наприкінці анотації наводяться ключові слова відповідною мовою. Сукупність ключових слів повинна відповідати основному змісту наукової праці, відображати тематику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ідження і забезпечувати тематичний пошук роботи. Кількість ключових слів становить від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п’яти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п’ятнадцяти. Ключові слова подають у називному відмінку, друкують в рядок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кому.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0" w:name="n41"/>
      <w:bookmarkEnd w:id="40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 ключових слів наводиться список публікацій здобувача за темою дисертації. Вказуються наукові праці: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1" w:name="n42"/>
      <w:bookmarkEnd w:id="41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яких опубліковані основні наукові результати дисертації;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2" w:name="n43"/>
      <w:bookmarkEnd w:id="42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які засвідчують апробацію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іалів дисертації;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3" w:name="n44"/>
      <w:bookmarkEnd w:id="43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які додатково відображають наукові результати дисертації.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n45"/>
      <w:bookmarkEnd w:id="4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Змі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повинен містити назви всіх структурних елементів, заголовки та підзаголовки (за їх наявності) із зазначенням нумерації та номери їх початкових сторінок.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5" w:name="n46"/>
      <w:bookmarkEnd w:id="45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Перелік умовних позначень, символів, одиниць вимірювання, скорочень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подається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необхідності у вигляді окремого списку. Додатково їхнє пояснення наводиться у тексті при першому згадуванні. Скорочення, символи, позначення, які повторюються не більше двох разів, до перелі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 не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вносяться.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6" w:name="n47"/>
      <w:bookmarkEnd w:id="46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Основна частина дисертації має містити: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7" w:name="n48"/>
      <w:bookmarkEnd w:id="47"/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8" w:name="n49"/>
      <w:bookmarkEnd w:id="48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розділи дисертації;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9" w:name="n50"/>
      <w:bookmarkEnd w:id="4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висновки.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0" w:name="n51"/>
      <w:bookmarkEnd w:id="50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Обсяг основного тексту дисертації вираховується авторськими аркушами.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1" w:name="n52"/>
      <w:bookmarkEnd w:id="51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У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подається загальна характеристика дисертації, а саме: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2" w:name="n53"/>
      <w:bookmarkEnd w:id="52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обґрунтування вибору теми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ідження (висвітлюється зв’язок теми дисертації із сучасними дослідженнями у відповідній галузі знань шляхом критичного аналізу з визначенням сутності наукової проблеми або завдання);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3" w:name="n54"/>
      <w:bookmarkEnd w:id="53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мета і завдання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ідження відповідно до предмета та об’єкта дослідження;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4" w:name="n55"/>
      <w:bookmarkEnd w:id="5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методи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ідження (перераховуються використані наукові методи дослідження та змістовно відзначається, що саме досліджувалось кожним методом; обґрунтовується вибір методів, що забезпечують достовірність отриманих результатів та висновків);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5" w:name="n56"/>
      <w:bookmarkEnd w:id="55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наукова новизна отриманих результатів (аргументовано, коротко та чітко представляються основні наукові положення, які виносяться на захист, із зазначенням відмінності одержаних результатів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 відомих раніше);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6" w:name="n57"/>
      <w:bookmarkEnd w:id="56"/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особистий внесок здобувача (якщо у дисертації використано ідеї або розробки, що належать співавторам, разом з якими здобувачем опубліковано наукові праці, обов’язково зазначається конкретний особистий внесок здобувача в такі праці або розробки; здобувач має також додати посилання на дисертації співавторів, у яких було використано результати спільних робіт);</w:t>
      </w:r>
      <w:proofErr w:type="gramEnd"/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7" w:name="n58"/>
      <w:bookmarkEnd w:id="57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апробація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іалів дисертації (зазначаються назви конференції, конгресу, симпозіуму, семінару, школи, місце та дата проведення);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8" w:name="n59"/>
      <w:bookmarkEnd w:id="58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структура та обсяг дисертації (анонсується структура дисертації, зазначається її загальний обсяг).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9" w:name="n60"/>
      <w:bookmarkEnd w:id="5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наявності у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можуть також вказуватися: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0" w:name="n61"/>
      <w:bookmarkEnd w:id="60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зв’язок роботи з науковими програмами, планами, темами, грантами - вказується, в рамках яких програм, тематичних планів, наукових тематик і грантів, зокрема галузевих, державних та/або міжнародних, виконувалося дисертаційне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ідження, із зазначенням номерів державної реєстрації науково-дослідних робіт і найменуванням організації, де виконувалася робота;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1" w:name="n62"/>
      <w:bookmarkEnd w:id="61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практичне значення отриманих результатів - надаються відомості про використання результатів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іджень або рекомендації щодо їх практичного використання.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2" w:name="n63"/>
      <w:bookmarkEnd w:id="62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У розділах дисертації має бути вичерпно і повно викладено змі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власних досліджень здобувача наукового ступеня, зроблено посилання на всі наукові праці здобувача, наведені в анотації. Список цих праць має також міститися у списку використаних джерел.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3" w:name="n64"/>
      <w:bookmarkEnd w:id="63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разі використання  наукових результатів, ідей, публікацій та інших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іалів інших авторів у тексті дисертації обов’язково повинні бути посилання на  публікації цих авторів. Фрагменти оприлюднених (опублікованих) текстів інших авторів (цитати) можуть включатися до дисертації виключно із посиланням на джерело (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 фрагментів, які не несуть самостійного змістовного навантаження).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4" w:name="n65"/>
      <w:bookmarkEnd w:id="6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Розділи дисертації можуть поділятися на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ідрозділи (нумерація складається з номера розділу і порядкового номера підрозділу, відокремлених крапкою), пункти (нумерація - з номера розділу, порядкового номера підрозділу і порядкового номера пункту, 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відокремлених крапкою), підпункти (нумерація - з номера розділу, порядкового номера підрозділу, порядкового номера пункту і порядкового номера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ідпункту, відокремлених крапкою). Розділи,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ідрозділи, пункти і підпункти нумеруються арабськими цифрами.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5" w:name="n66"/>
      <w:bookmarkEnd w:id="65"/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нумерації формул і рисунків за наявності посилань на них у тексті дисертації проставляються через крапку номер розділу та номер формули (рисунка).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Формула, що нумерується, наводиться посередині нового рядка (нумерація - з правого боку в дужках). Номер та назва рисунка наводяться знизу/з правого боку рисунка.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6" w:name="n67"/>
      <w:bookmarkEnd w:id="66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 У висновках викладаються найбільш важливі наукові та практичні результати дисертації, вказуються наукові проблеми, для розв’язання яких можуть бути застосовані результати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ідження, а також можливі напрями продовження досліджень за тематикою дисертації.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7" w:name="n68"/>
      <w:bookmarkEnd w:id="67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наявності практичного значення отриманих результатів надаються відомості про використання результатів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іджень або рекомендації щодо їх використання. У разі якщо результати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іджень впроваджено, відомості подаються із зазначенням найменувань організацій, в яких здійснено впровадження. У цьому випадку додатки можуть містити копії відповідних документі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8" w:name="n69"/>
      <w:bookmarkEnd w:id="68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11. Список використаних джерел формується здобувачем наукового ступеня за його вибором (опціонально - в кінці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кожного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розділу основної частини дисертації) одним із таких способів: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9" w:name="n70"/>
      <w:bookmarkEnd w:id="6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порядку появи посилань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тексті;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0" w:name="n71"/>
      <w:bookmarkEnd w:id="70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алфавітному порядку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ізвищ перших авторів або заголовків;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1" w:name="n72"/>
      <w:bookmarkEnd w:id="71"/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хронолог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ічному порядку.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2" w:name="n73"/>
      <w:bookmarkEnd w:id="72"/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ібліографічний опис списку використаних джерел у дисертації може оформлятися здобувачем наукового ступеня за його вибором з урахуванням Національного стандарту України ДСТУ 8302:2015 «Інформація та документація. Бібліографічне посилання. Загальні  положення та правила складання» або одним зі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ів, віднесених до рекомендованого переліку стилів оформлення списку наукових публікацій, наведеного у </w:t>
      </w:r>
      <w:hyperlink r:id="rId35" w:anchor="n99" w:history="1">
        <w:r w:rsidRPr="00ED3C3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додатку 3</w:t>
        </w:r>
      </w:hyperlink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 цих Вимог.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3" w:name="n74"/>
      <w:bookmarkEnd w:id="73"/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ібліографічний опис використаного джерела може обмежуватися обов’язковою інформацією, необхідною для однозначної ідентифікації цього джерела.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4" w:name="n75"/>
      <w:bookmarkEnd w:id="7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12. До додатків може включатися допоміжний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іал, необхідний для повноти сприйняття дисертації: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5" w:name="n76"/>
      <w:bookmarkEnd w:id="75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проміжні формули і розрахунки;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6" w:name="n77"/>
      <w:bookmarkEnd w:id="76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таблиці допоміжних цифрових даних;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7" w:name="n78"/>
      <w:bookmarkEnd w:id="77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протоколи та акти випробувань, впровадження, розрахунки економічного ефекту, листи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ідтримки результатів дисертаційної роботи;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8" w:name="n79"/>
      <w:bookmarkEnd w:id="78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інструкції та методики, опис алгоритмів, які не є основними результатами дисертації, описи і тексти комп’ютерних програм вирішення задач за допомогою електронно-обчислювальних засобі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які розроблені у процесі виконання дисертації;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9" w:name="n80"/>
      <w:bookmarkEnd w:id="7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ілюстрації допоміжного характеру;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0" w:name="n81"/>
      <w:bookmarkEnd w:id="80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інші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та матеріали.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1" w:name="n82"/>
      <w:bookmarkEnd w:id="81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 Обов’язковим додатком до дисертації є список публікацій здобувача за темою дисертації та відомості про апробацію результатів дисертації (зазначаються назви конференції, конгресу, симпозіуму, семінару, школи, місце та дата проведення, форма участі).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2" w:name="n83"/>
      <w:bookmarkEnd w:id="82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Вказуються наукові праці автора у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ідовності, наведеній у </w:t>
      </w:r>
      <w:hyperlink r:id="rId36" w:anchor="n41" w:history="1">
        <w:r w:rsidRPr="00ED3C3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пункті 4</w:t>
        </w:r>
      </w:hyperlink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розділу ІІІ цих Вимог.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3" w:name="n84"/>
      <w:bookmarkEnd w:id="83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Додатки можуть бути надані у вигляді окремої частини (том, книга).</w:t>
      </w:r>
    </w:p>
    <w:p w:rsidR="00ED3C32" w:rsidRPr="00ED3C32" w:rsidRDefault="00ED3C32" w:rsidP="00ED3C32">
      <w:pPr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4" w:name="n85"/>
      <w:bookmarkEnd w:id="8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14. Дисертація 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оформляється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відповідно до правил, наведених у </w:t>
      </w:r>
      <w:hyperlink r:id="rId37" w:anchor="n113" w:history="1">
        <w:r w:rsidRPr="00ED3C3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додатку 4</w:t>
        </w:r>
      </w:hyperlink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 цих Вимог.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ED3C32" w:rsidRPr="00ED3C32" w:rsidTr="00ED3C3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n86"/>
            <w:bookmarkEnd w:id="85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департаменту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атестації кадрів вищої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кваліфікації та 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іцензування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А.Г. Шевцов</w:t>
            </w:r>
          </w:p>
        </w:tc>
      </w:tr>
    </w:tbl>
    <w:p w:rsidR="00ED3C32" w:rsidRPr="00ED3C32" w:rsidRDefault="00ED3C32" w:rsidP="00ED3C32">
      <w:pPr>
        <w:spacing w:before="6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117"/>
      <w:bookmarkEnd w:id="86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pict>
          <v:rect id="_x0000_i103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ED3C32" w:rsidRPr="00ED3C32" w:rsidTr="00ED3C3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n87"/>
            <w:bookmarkEnd w:id="8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Вимог до оформлення дисертації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1 розділу ІІІ)</w:t>
            </w:r>
          </w:p>
        </w:tc>
      </w:tr>
    </w:tbl>
    <w:bookmarkStart w:id="88" w:name="n88"/>
    <w:bookmarkEnd w:id="88"/>
    <w:p w:rsidR="00ED3C32" w:rsidRPr="00ED3C32" w:rsidRDefault="00ED3C32" w:rsidP="00ED3C3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"http://zakon3.rada.gov.ua/laws/file/text/52/f465001n121.doc" </w:instrTex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ED3C32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ru-RU"/>
        </w:rPr>
        <w:t>ДИСЕРТАЦІЯ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ED3C32" w:rsidRPr="00ED3C32" w:rsidRDefault="00ED3C32" w:rsidP="00ED3C32">
      <w:pPr>
        <w:spacing w:before="6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118"/>
      <w:bookmarkEnd w:id="8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i103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ED3C32" w:rsidRPr="00ED3C32" w:rsidTr="00ED3C3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n89"/>
            <w:bookmarkEnd w:id="9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Вимог до оформлення дисертації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2 розділу ІІІ)</w:t>
            </w:r>
          </w:p>
        </w:tc>
      </w:tr>
    </w:tbl>
    <w:p w:rsidR="00ED3C32" w:rsidRPr="00ED3C32" w:rsidRDefault="00ED3C32" w:rsidP="00ED3C3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1" w:name="n90"/>
      <w:bookmarkEnd w:id="91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Зразок</w:t>
      </w:r>
    </w:p>
    <w:p w:rsidR="00ED3C32" w:rsidRPr="00ED3C32" w:rsidRDefault="00ED3C32" w:rsidP="00ED3C3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2" w:name="n91"/>
      <w:bookmarkEnd w:id="92"/>
      <w:r w:rsidRPr="00ED3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АНОТАЦІЯ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3" w:name="n92"/>
      <w:bookmarkEnd w:id="93"/>
      <w:r w:rsidRPr="00ED3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Сорокіна Н.В.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Формування професійної іншомовної компетентності майбутніх філологів засобами мультимедійних технологій. - Кваліфікаційна наукова праця на правах рукопису.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4" w:name="n93"/>
      <w:bookmarkEnd w:id="9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Дисертація на здобуття наукового ступеня кандидата педагогічних наук (доктора філософії) за спеціальністю 13.00.04 «Теорія і методика професійної освіти» (012 - Дошкільна освіта)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І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ститут педагогіки НАПН України, Київ, 2016.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5" w:name="n94"/>
      <w:bookmarkEnd w:id="95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</w:t>
      </w:r>
      <w:proofErr w:type="gramStart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анотації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6" w:name="n95"/>
      <w:bookmarkEnd w:id="96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Ключові слова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7" w:name="n96"/>
      <w:bookmarkEnd w:id="97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Список публікацій здобувача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8" w:name="n97"/>
      <w:bookmarkEnd w:id="98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</w:p>
    <w:p w:rsidR="00ED3C32" w:rsidRPr="00ED3C32" w:rsidRDefault="00ED3C32" w:rsidP="00ED3C32">
      <w:pPr>
        <w:spacing w:before="6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119"/>
      <w:bookmarkEnd w:id="9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i1038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ED3C32" w:rsidRPr="00ED3C32" w:rsidTr="00ED3C3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n98"/>
            <w:bookmarkEnd w:id="10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Вимог до оформлення дисертації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11 розділу ІІІ)</w:t>
            </w:r>
          </w:p>
        </w:tc>
      </w:tr>
    </w:tbl>
    <w:p w:rsidR="00ED3C32" w:rsidRPr="00ED3C32" w:rsidRDefault="00ED3C32" w:rsidP="00ED3C3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1" w:name="n99"/>
      <w:bookmarkEnd w:id="101"/>
      <w:r w:rsidRPr="00ED3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РЕКОМЕНДОВАНИЙ ПЕРЕЛІК 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ED3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стил</w:t>
      </w:r>
      <w:proofErr w:type="gramEnd"/>
      <w:r w:rsidRPr="00ED3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 оформлення списку наукових публікацій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02" w:name="n100"/>
      <w:bookmarkEnd w:id="102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1. MLA (Modern Language Association) style.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03" w:name="n101"/>
      <w:bookmarkEnd w:id="103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2. APA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 w:eastAsia="ru-RU"/>
        </w:rPr>
        <w:t>-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 w:eastAsia="ru-RU"/>
        </w:rPr>
        <w:t>1,2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(American Psychological Association) style.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04" w:name="n102"/>
      <w:bookmarkEnd w:id="10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3. Chicago/Turabianstyle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 w:eastAsia="ru-RU"/>
        </w:rPr>
        <w:t>-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 w:eastAsia="ru-RU"/>
        </w:rPr>
        <w:t>1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05" w:name="n103"/>
      <w:bookmarkEnd w:id="105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4. Harvard style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 w:eastAsia="ru-RU"/>
        </w:rPr>
        <w:t>-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 w:eastAsia="ru-RU"/>
        </w:rPr>
        <w:t>1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06" w:name="n104"/>
      <w:bookmarkEnd w:id="106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5. ACS (American Chemical Society) style.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07" w:name="n105"/>
      <w:bookmarkEnd w:id="107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6. AIP (American Institute of Physics) style.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08" w:name="n106"/>
      <w:bookmarkEnd w:id="108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7. IEEE (Institute of Electrical and Electronics Engineers) style.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09" w:name="n107"/>
      <w:bookmarkEnd w:id="109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8. Vancouver style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 w:eastAsia="ru-RU"/>
        </w:rPr>
        <w:t>-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 w:eastAsia="ru-RU"/>
        </w:rPr>
        <w:t>1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10" w:name="n108"/>
      <w:bookmarkEnd w:id="110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9. OSCOLA.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11" w:name="n109"/>
      <w:bookmarkEnd w:id="111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10. APS (American Physics Society) style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 w:eastAsia="ru-RU"/>
        </w:rPr>
        <w:t>-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 w:eastAsia="ru-RU"/>
        </w:rPr>
        <w:t>1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</w:p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12" w:name="n110"/>
      <w:bookmarkEnd w:id="112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11. Springer MathPhys Style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 w:eastAsia="ru-RU"/>
        </w:rPr>
        <w:t>-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 w:eastAsia="ru-RU"/>
        </w:rPr>
        <w:t>1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</w:p>
    <w:p w:rsidR="00ED3C32" w:rsidRPr="00ED3C32" w:rsidRDefault="00ED3C32" w:rsidP="00ED3C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bookmarkStart w:id="113" w:name="n111"/>
      <w:bookmarkEnd w:id="113"/>
      <w:r w:rsidRPr="00ED3C3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__________ 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 w:eastAsia="ru-RU"/>
        </w:rPr>
        <w:t>-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 w:eastAsia="ru-RU"/>
        </w:rPr>
        <w:t>1</w:t>
      </w:r>
      <w:r w:rsidRPr="00ED3C3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Springer Style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ED3C3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http://resource-cms.springer.com/springer-cms/rest/v1/content/51958/data/v1/Guidelines+for+Contributions+to+Major+Reference+Works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 w:eastAsia="ru-RU"/>
        </w:rPr>
        <w:t>-</w:t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 w:eastAsia="ru-RU"/>
        </w:rPr>
        <w:t>2</w:t>
      </w:r>
      <w:r w:rsidRPr="00ED3C3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 Elsevier Style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ED3C3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https://www.elsevier.com/journals/learning-and-instruction/0959-4752/guide-for-authors#68000</w:t>
      </w:r>
    </w:p>
    <w:p w:rsidR="00ED3C32" w:rsidRPr="00ED3C32" w:rsidRDefault="00ED3C32" w:rsidP="00ED3C32">
      <w:pPr>
        <w:spacing w:before="6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20"/>
      <w:bookmarkEnd w:id="114"/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rect id="_x0000_i1039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ED3C32" w:rsidRPr="00ED3C32" w:rsidTr="00ED3C3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n112"/>
            <w:bookmarkEnd w:id="11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4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Вимог до оформлення дисертації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14 розділу ІІІ)</w:t>
            </w:r>
          </w:p>
        </w:tc>
      </w:tr>
    </w:tbl>
    <w:p w:rsidR="00ED3C32" w:rsidRPr="00ED3C32" w:rsidRDefault="00ED3C32" w:rsidP="00ED3C32">
      <w:pPr>
        <w:spacing w:after="10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6" w:name="n113"/>
      <w:bookmarkEnd w:id="116"/>
      <w:r w:rsidRPr="00ED3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 </w:t>
      </w:r>
      <w:r w:rsidRPr="00ED3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D3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оформлення дисертації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8249"/>
      </w:tblGrid>
      <w:tr w:rsidR="00ED3C32" w:rsidRPr="00ED3C32" w:rsidTr="00ED3C32">
        <w:trPr>
          <w:trHeight w:val="1980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n114"/>
            <w:bookmarkEnd w:id="117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D3C32" w:rsidRPr="00ED3C32" w:rsidRDefault="00ED3C32" w:rsidP="00ED3C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основного тексту дисертації визначається </w:t>
            </w:r>
            <w:hyperlink r:id="rId38" w:anchor="n39" w:tgtFrame="_blank" w:history="1">
              <w:r w:rsidRPr="00ED3C32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пунктами 10</w:t>
              </w:r>
            </w:hyperlink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n52" w:tgtFrame="_blank" w:history="1">
              <w:r w:rsidRPr="00ED3C32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11</w:t>
              </w:r>
            </w:hyperlink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Порядку присудження наукових ступенів, затвердженого постановою Кабінету Міні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України від 24 липня 2013 року № 567.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загального обсягу дисертації не включаються таблиці та ілюстрації, які повністю займають площу сторінки. </w:t>
            </w: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 авторський аркуш дорівнює 40 тис. друкованих знаків, враховуючи цифри, розділові знаки, проміжки між словами, що становить близько 24 сторінок друкованого тексту при оформленні дисертації за допомогою комп'ютерної 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іки з використанням текстового редактора Word: шрифт ? Times New Roman, розмі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шрифту - 14 рt</w:t>
            </w:r>
          </w:p>
        </w:tc>
      </w:tr>
      <w:tr w:rsidR="00ED3C32" w:rsidRPr="00ED3C32" w:rsidTr="00ED3C32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Інтервал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Дисертацію друкують на одному або на двох (за бажанням) боках аркуша білого паперу формату А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(210х297 мм) через 1,5 міжрядкового інтервалу</w:t>
            </w:r>
          </w:p>
        </w:tc>
      </w:tr>
      <w:tr w:rsidR="00ED3C32" w:rsidRPr="00ED3C32" w:rsidTr="00ED3C32">
        <w:trPr>
          <w:trHeight w:val="420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Кегель - 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ітел (14 типографських пунктів). Допускається 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 дисертаційної роботи в форматі LaTeX з відповідним стильовим оформленням</w:t>
            </w:r>
          </w:p>
        </w:tc>
      </w:tr>
      <w:tr w:rsidR="00ED3C32" w:rsidRPr="00ED3C32" w:rsidTr="00ED3C32">
        <w:trPr>
          <w:trHeight w:val="420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D3C32" w:rsidRPr="00ED3C32" w:rsidRDefault="00ED3C32" w:rsidP="00ED3C3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дисертації необхідно друкувати, залишаючи поля таких розмі</w:t>
            </w:r>
            <w:proofErr w:type="gramStart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ів: ліве - не менше 20 - 25 мм, праве - не менше 10 мм, верхнє - не менше 20 мм, нижнє - не менше 20 мм</w:t>
            </w:r>
          </w:p>
        </w:tc>
      </w:tr>
    </w:tbl>
    <w:p w:rsidR="00ED3C32" w:rsidRPr="00ED3C32" w:rsidRDefault="00ED3C32" w:rsidP="00ED3C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8" w:name="n115"/>
      <w:bookmarkEnd w:id="118"/>
    </w:p>
    <w:p w:rsidR="00ED3C32" w:rsidRPr="00ED3C32" w:rsidRDefault="00ED3C32" w:rsidP="00ED3C32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19" w:name="Find"/>
      <w:bookmarkEnd w:id="119"/>
      <w:r w:rsidRPr="00ED3C3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6" w:space="0" w:color="2474C1"/>
          <w:left w:val="single" w:sz="6" w:space="0" w:color="2474C1"/>
          <w:bottom w:val="single" w:sz="6" w:space="0" w:color="2474C1"/>
          <w:right w:val="single" w:sz="6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</w:tblGrid>
      <w:tr w:rsidR="00ED3C32" w:rsidRPr="00ED3C32" w:rsidTr="00ED3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"/>
              <w:gridCol w:w="299"/>
              <w:gridCol w:w="2336"/>
              <w:gridCol w:w="3277"/>
              <w:gridCol w:w="269"/>
            </w:tblGrid>
            <w:tr w:rsidR="00ED3C32" w:rsidRPr="00ED3C32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ED3C32" w:rsidRPr="00ED3C32" w:rsidRDefault="00ED3C32" w:rsidP="00ED3C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ED3C3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ED3C32" w:rsidRPr="00ED3C32" w:rsidRDefault="00ED3C32" w:rsidP="00ED3C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57480" cy="141605"/>
                        <wp:effectExtent l="0" t="0" r="0" b="0"/>
                        <wp:docPr id="1" name="Рисунок 1" descr="Пош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Пош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ED3C32" w:rsidRPr="00ED3C32" w:rsidRDefault="00ED3C32" w:rsidP="00ED3C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ED3C3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Знайти слова на стор</w:t>
                  </w:r>
                  <w:proofErr w:type="gramStart"/>
                  <w:r w:rsidRPr="00ED3C3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i</w:t>
                  </w:r>
                  <w:proofErr w:type="gramEnd"/>
                  <w:r w:rsidRPr="00ED3C3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нцi: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ED3C32" w:rsidRPr="00ED3C32" w:rsidRDefault="00ED3C32" w:rsidP="00ED3C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ED3C3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161.25pt;height:18pt" o:ole="">
                        <v:imagedata r:id="rId41" o:title=""/>
                      </v:shape>
                      <w:control r:id="rId42" w:name="DefaultOcxName" w:shapeid="_x0000_i1064"/>
                    </w:object>
                  </w:r>
                  <w:r w:rsidRPr="00ED3C3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ED3C32" w:rsidRPr="00ED3C32" w:rsidRDefault="00ED3C32" w:rsidP="00ED3C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ED3C3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object w:dxaOrig="1440" w:dyaOrig="1440">
                      <v:shape id="_x0000_i1063" type="#_x0000_t75" style="width:10.5pt;height:10.5pt" o:ole="">
                        <v:imagedata r:id="rId43" o:title=""/>
                      </v:shape>
                      <w:control r:id="rId44" w:name="DefaultOcxName1" w:shapeid="_x0000_i1063"/>
                    </w:object>
                  </w:r>
                  <w:r w:rsidRPr="00ED3C32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D3C32" w:rsidRPr="00ED3C32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5FE"/>
                  <w:vAlign w:val="center"/>
                  <w:hideMark/>
                </w:tcPr>
                <w:p w:rsidR="00ED3C32" w:rsidRPr="00ED3C32" w:rsidRDefault="00ED3C32" w:rsidP="00ED3C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7"/>
                      <w:lang w:eastAsia="ru-RU"/>
                    </w:rPr>
                  </w:pPr>
                </w:p>
              </w:tc>
            </w:tr>
            <w:tr w:rsidR="00ED3C32" w:rsidRPr="00ED3C32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5FE"/>
                  <w:noWrap/>
                  <w:vAlign w:val="center"/>
                  <w:hideMark/>
                </w:tcPr>
                <w:p w:rsidR="00ED3C32" w:rsidRPr="00ED3C32" w:rsidRDefault="00ED3C32" w:rsidP="00ED3C3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</w:pPr>
                  <w:r w:rsidRPr="00ED3C32">
                    <w:rPr>
                      <w:rFonts w:ascii="Tahoma" w:eastAsia="Times New Roman" w:hAnsi="Tahoma" w:cs="Tahoma"/>
                      <w:b/>
                      <w:bCs/>
                      <w:color w:val="0066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*</w:t>
                  </w:r>
                  <w:r w:rsidRPr="00ED3C32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 т</w:t>
                  </w:r>
                  <w:proofErr w:type="gramStart"/>
                  <w:r w:rsidRPr="00ED3C32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i</w:t>
                  </w:r>
                  <w:proofErr w:type="gramEnd"/>
                  <w:r w:rsidRPr="00ED3C32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льки українськi (або рос.) лiтери, мiнiмальна довжина слова </w:t>
                  </w:r>
                  <w:r w:rsidRPr="00ED3C32">
                    <w:rPr>
                      <w:rFonts w:ascii="Tahoma" w:eastAsia="Times New Roman" w:hAnsi="Tahoma" w:cs="Tahoma"/>
                      <w:b/>
                      <w:bCs/>
                      <w:color w:val="0066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3</w:t>
                  </w:r>
                  <w:r w:rsidRPr="00ED3C32">
                    <w:rPr>
                      <w:rFonts w:ascii="Tahoma" w:eastAsia="Times New Roman" w:hAnsi="Tahoma" w:cs="Tahoma"/>
                      <w:color w:val="006600"/>
                      <w:sz w:val="14"/>
                      <w:szCs w:val="14"/>
                      <w:lang w:eastAsia="ru-RU"/>
                    </w:rPr>
                    <w:t> символи...</w:t>
                  </w:r>
                </w:p>
              </w:tc>
            </w:tr>
          </w:tbl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C32" w:rsidRPr="00ED3C32" w:rsidRDefault="00ED3C32" w:rsidP="00ED3C32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D3C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ED3C32" w:rsidRPr="00ED3C32" w:rsidTr="00ED3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C32" w:rsidRPr="00ED3C32" w:rsidRDefault="00ED3C32" w:rsidP="00E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C32" w:rsidRPr="00ED3C32" w:rsidRDefault="00ED3C32" w:rsidP="00ED3C32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3C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41" style="width:0;height:0" o:hralign="center" o:hrstd="t" o:hrnoshade="t" o:hr="t" fillcolor="black" stroked="f"/>
        </w:pict>
      </w:r>
    </w:p>
    <w:p w:rsidR="00ED3C32" w:rsidRPr="00ED3C32" w:rsidRDefault="00ED3C32" w:rsidP="00ED3C3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D3C32" w:rsidRPr="00ED3C32" w:rsidRDefault="00ED3C32" w:rsidP="00ED3C32">
      <w:pPr>
        <w:shd w:val="clear" w:color="auto" w:fill="E8F5FE"/>
        <w:spacing w:after="100" w:line="195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D3C3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© Верховна Рада України 1994-2017</w:t>
      </w:r>
      <w:r w:rsidRPr="00ED3C3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програмно-технічна </w:t>
      </w:r>
      <w:proofErr w:type="gramStart"/>
      <w:r w:rsidRPr="00ED3C3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ED3C3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ідтримка — Управління комп'ютеризованих систем</w:t>
      </w:r>
      <w:r w:rsidRPr="00ED3C32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Інформаційна підтримка — Відділ баз даних нормативно-правової інформації</w:t>
      </w:r>
    </w:p>
    <w:p w:rsidR="00172533" w:rsidRDefault="00172533">
      <w:bookmarkStart w:id="120" w:name="_GoBack"/>
      <w:bookmarkEnd w:id="120"/>
    </w:p>
    <w:sectPr w:rsidR="0017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2C0C"/>
    <w:multiLevelType w:val="multilevel"/>
    <w:tmpl w:val="E3A4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2"/>
    <w:rsid w:val="00172533"/>
    <w:rsid w:val="00E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C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C32"/>
  </w:style>
  <w:style w:type="character" w:customStyle="1" w:styleId="rvts0">
    <w:name w:val="rvts0"/>
    <w:basedOn w:val="a0"/>
    <w:rsid w:val="00ED3C32"/>
  </w:style>
  <w:style w:type="paragraph" w:customStyle="1" w:styleId="rvps4">
    <w:name w:val="rvps4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D3C32"/>
  </w:style>
  <w:style w:type="character" w:customStyle="1" w:styleId="rvts23">
    <w:name w:val="rvts23"/>
    <w:basedOn w:val="a0"/>
    <w:rsid w:val="00ED3C32"/>
  </w:style>
  <w:style w:type="paragraph" w:customStyle="1" w:styleId="rvps7">
    <w:name w:val="rvps7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D3C32"/>
  </w:style>
  <w:style w:type="paragraph" w:customStyle="1" w:styleId="rvps14">
    <w:name w:val="rvps14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ED3C32"/>
  </w:style>
  <w:style w:type="character" w:customStyle="1" w:styleId="rvts44">
    <w:name w:val="rvts44"/>
    <w:basedOn w:val="a0"/>
    <w:rsid w:val="00ED3C32"/>
  </w:style>
  <w:style w:type="paragraph" w:customStyle="1" w:styleId="rvps15">
    <w:name w:val="rvps15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ED3C32"/>
  </w:style>
  <w:style w:type="character" w:customStyle="1" w:styleId="rvts37">
    <w:name w:val="rvts37"/>
    <w:basedOn w:val="a0"/>
    <w:rsid w:val="00ED3C32"/>
  </w:style>
  <w:style w:type="character" w:customStyle="1" w:styleId="rvts82">
    <w:name w:val="rvts82"/>
    <w:basedOn w:val="a0"/>
    <w:rsid w:val="00ED3C32"/>
  </w:style>
  <w:style w:type="paragraph" w:customStyle="1" w:styleId="rvps12">
    <w:name w:val="rvps12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3C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3C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3C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3C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C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C32"/>
  </w:style>
  <w:style w:type="character" w:customStyle="1" w:styleId="rvts0">
    <w:name w:val="rvts0"/>
    <w:basedOn w:val="a0"/>
    <w:rsid w:val="00ED3C32"/>
  </w:style>
  <w:style w:type="paragraph" w:customStyle="1" w:styleId="rvps4">
    <w:name w:val="rvps4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D3C32"/>
  </w:style>
  <w:style w:type="character" w:customStyle="1" w:styleId="rvts23">
    <w:name w:val="rvts23"/>
    <w:basedOn w:val="a0"/>
    <w:rsid w:val="00ED3C32"/>
  </w:style>
  <w:style w:type="paragraph" w:customStyle="1" w:styleId="rvps7">
    <w:name w:val="rvps7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D3C32"/>
  </w:style>
  <w:style w:type="paragraph" w:customStyle="1" w:styleId="rvps14">
    <w:name w:val="rvps14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ED3C32"/>
  </w:style>
  <w:style w:type="character" w:customStyle="1" w:styleId="rvts44">
    <w:name w:val="rvts44"/>
    <w:basedOn w:val="a0"/>
    <w:rsid w:val="00ED3C32"/>
  </w:style>
  <w:style w:type="paragraph" w:customStyle="1" w:styleId="rvps15">
    <w:name w:val="rvps15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ED3C32"/>
  </w:style>
  <w:style w:type="character" w:customStyle="1" w:styleId="rvts37">
    <w:name w:val="rvts37"/>
    <w:basedOn w:val="a0"/>
    <w:rsid w:val="00ED3C32"/>
  </w:style>
  <w:style w:type="character" w:customStyle="1" w:styleId="rvts82">
    <w:name w:val="rvts82"/>
    <w:basedOn w:val="a0"/>
    <w:rsid w:val="00ED3C32"/>
  </w:style>
  <w:style w:type="paragraph" w:customStyle="1" w:styleId="rvps12">
    <w:name w:val="rvps12"/>
    <w:basedOn w:val="a"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3C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3C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3C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3C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6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52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21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17535609">
                  <w:marLeft w:val="-75"/>
                  <w:marRight w:val="-75"/>
                  <w:marTop w:val="0"/>
                  <w:marBottom w:val="150"/>
                  <w:divBdr>
                    <w:top w:val="none" w:sz="0" w:space="8" w:color="auto"/>
                    <w:left w:val="none" w:sz="0" w:space="15" w:color="auto"/>
                    <w:bottom w:val="single" w:sz="12" w:space="8" w:color="2474B1"/>
                    <w:right w:val="none" w:sz="0" w:space="15" w:color="auto"/>
                  </w:divBdr>
                </w:div>
                <w:div w:id="35358350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6665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7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1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4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7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7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3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z0155-17" TargetMode="External"/><Relationship Id="rId13" Type="http://schemas.openxmlformats.org/officeDocument/2006/relationships/hyperlink" Target="http://zakon3.rada.gov.ua/laws/show/z0155-17/card6" TargetMode="External"/><Relationship Id="rId18" Type="http://schemas.openxmlformats.org/officeDocument/2006/relationships/image" Target="media/image3.gif"/><Relationship Id="rId26" Type="http://schemas.openxmlformats.org/officeDocument/2006/relationships/hyperlink" Target="http://zakon3.rada.gov.ua/laws/show/z0155-17/conv" TargetMode="External"/><Relationship Id="rId39" Type="http://schemas.openxmlformats.org/officeDocument/2006/relationships/hyperlink" Target="http://zakon3.rada.gov.ua/laws/show/567-2013-%D0%BF/paran5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34" Type="http://schemas.openxmlformats.org/officeDocument/2006/relationships/hyperlink" Target="http://zakon3.rada.gov.ua/laws/show/z0155-17" TargetMode="External"/><Relationship Id="rId42" Type="http://schemas.openxmlformats.org/officeDocument/2006/relationships/control" Target="activeX/activeX1.xml"/><Relationship Id="rId7" Type="http://schemas.openxmlformats.org/officeDocument/2006/relationships/image" Target="media/image1.png"/><Relationship Id="rId12" Type="http://schemas.openxmlformats.org/officeDocument/2006/relationships/hyperlink" Target="http://zakon3.rada.gov.ua/laws/show/z0155-17/card5" TargetMode="External"/><Relationship Id="rId17" Type="http://schemas.openxmlformats.org/officeDocument/2006/relationships/hyperlink" Target="http://zakon3.rada.gov.ua/laws/show/z0155-17/card3#Files" TargetMode="External"/><Relationship Id="rId25" Type="http://schemas.openxmlformats.org/officeDocument/2006/relationships/image" Target="media/image7.gif"/><Relationship Id="rId33" Type="http://schemas.openxmlformats.org/officeDocument/2006/relationships/hyperlink" Target="http://zakon3.rada.gov.ua/laws/show/z0155-17" TargetMode="External"/><Relationship Id="rId38" Type="http://schemas.openxmlformats.org/officeDocument/2006/relationships/hyperlink" Target="http://zakon3.rada.gov.ua/laws/show/567-2013-%D0%BF/paran3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yperlink" Target="http://zakon3.rada.gov.ua/laws/main/l465001" TargetMode="External"/><Relationship Id="rId29" Type="http://schemas.openxmlformats.org/officeDocument/2006/relationships/image" Target="media/image10.gif"/><Relationship Id="rId41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http://www.rada.gov.ua/" TargetMode="External"/><Relationship Id="rId11" Type="http://schemas.openxmlformats.org/officeDocument/2006/relationships/hyperlink" Target="http://zakon3.rada.gov.ua/laws/show/z0155-17/card4" TargetMode="External"/><Relationship Id="rId24" Type="http://schemas.openxmlformats.org/officeDocument/2006/relationships/hyperlink" Target="http://zakon3.rada.gov.ua/laws/show/z0155-17/stru#Stru" TargetMode="External"/><Relationship Id="rId32" Type="http://schemas.openxmlformats.org/officeDocument/2006/relationships/hyperlink" Target="http://zakon3.rada.gov.ua/laws/show/z0155-17" TargetMode="External"/><Relationship Id="rId37" Type="http://schemas.openxmlformats.org/officeDocument/2006/relationships/hyperlink" Target="http://zakon3.rada.gov.ua/laws/show/z0155-17" TargetMode="External"/><Relationship Id="rId40" Type="http://schemas.openxmlformats.org/officeDocument/2006/relationships/image" Target="media/image11.gi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card/z0155-17" TargetMode="External"/><Relationship Id="rId23" Type="http://schemas.openxmlformats.org/officeDocument/2006/relationships/image" Target="media/image6.gif"/><Relationship Id="rId28" Type="http://schemas.openxmlformats.org/officeDocument/2006/relationships/image" Target="media/image9.gif"/><Relationship Id="rId36" Type="http://schemas.openxmlformats.org/officeDocument/2006/relationships/hyperlink" Target="http://zakon3.rada.gov.ua/laws/show/z0155-17" TargetMode="External"/><Relationship Id="rId10" Type="http://schemas.openxmlformats.org/officeDocument/2006/relationships/hyperlink" Target="http://zakon3.rada.gov.ua/laws/show/z0155-17/card3" TargetMode="External"/><Relationship Id="rId19" Type="http://schemas.openxmlformats.org/officeDocument/2006/relationships/image" Target="media/image4.gif"/><Relationship Id="rId31" Type="http://schemas.openxmlformats.org/officeDocument/2006/relationships/hyperlink" Target="http://zakon3.rada.gov.ua/laws/show/567-2013-%D0%BF/paran52" TargetMode="External"/><Relationship Id="rId44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0155-17/card2" TargetMode="External"/><Relationship Id="rId14" Type="http://schemas.openxmlformats.org/officeDocument/2006/relationships/hyperlink" Target="http://zakon3.rada.gov.ua/laws/show/z0155-17/print1452693933990013" TargetMode="External"/><Relationship Id="rId22" Type="http://schemas.openxmlformats.org/officeDocument/2006/relationships/hyperlink" Target="http://zakon3.rada.gov.ua/laws/show/z0155-17#Find" TargetMode="External"/><Relationship Id="rId27" Type="http://schemas.openxmlformats.org/officeDocument/2006/relationships/image" Target="media/image8.gif"/><Relationship Id="rId30" Type="http://schemas.openxmlformats.org/officeDocument/2006/relationships/hyperlink" Target="http://zakon3.rada.gov.ua/laws/show/567-2013-%D0%BF/paran39" TargetMode="External"/><Relationship Id="rId35" Type="http://schemas.openxmlformats.org/officeDocument/2006/relationships/hyperlink" Target="http://zakon3.rada.gov.ua/laws/show/z0155-17" TargetMode="External"/><Relationship Id="rId43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2225</Words>
  <Characters>12689</Characters>
  <Application>Microsoft Office Word</Application>
  <DocSecurity>0</DocSecurity>
  <Lines>105</Lines>
  <Paragraphs>29</Paragraphs>
  <ScaleCrop>false</ScaleCrop>
  <Company>IBOPC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Черноморченко</dc:creator>
  <cp:keywords/>
  <dc:description/>
  <cp:lastModifiedBy>Черноморченко</cp:lastModifiedBy>
  <cp:revision>1</cp:revision>
  <dcterms:created xsi:type="dcterms:W3CDTF">2017-04-04T08:11:00Z</dcterms:created>
  <dcterms:modified xsi:type="dcterms:W3CDTF">2017-04-04T08:12:00Z</dcterms:modified>
</cp:coreProperties>
</file>